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1.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A4091" w14:textId="77F720BD" w:rsidR="00E7401E" w:rsidRPr="0042599B" w:rsidRDefault="002E0AAA" w:rsidP="00F549EB">
      <w:pPr>
        <w:tabs>
          <w:tab w:val="left" w:pos="720"/>
          <w:tab w:val="left" w:pos="907"/>
          <w:tab w:val="left" w:pos="1267"/>
          <w:tab w:val="left" w:pos="1627"/>
        </w:tabs>
        <w:suppressAutoHyphens/>
        <w:jc w:val="center"/>
        <w:rPr>
          <w:b/>
          <w:bCs/>
        </w:rPr>
      </w:pPr>
      <w:sdt>
        <w:sdtPr>
          <w:rPr>
            <w:b/>
            <w:bCs/>
            <w:caps/>
          </w:rPr>
          <w:alias w:val="Category"/>
          <w:tag w:val=""/>
          <w:id w:val="-1977516185"/>
          <w:placeholder>
            <w:docPart w:val="9D0D1FE2D04B4BA883F8B55863BFAD67"/>
          </w:placeholder>
          <w:dataBinding w:prefixMappings="xmlns:ns0='http://purl.org/dc/elements/1.1/' xmlns:ns1='http://schemas.openxmlformats.org/package/2006/metadata/core-properties' " w:xpath="/ns1:coreProperties[1]/ns1:category[1]" w:storeItemID="{6C3C8BC8-F283-45AE-878A-BAB7291924A1}"/>
          <w:text/>
        </w:sdtPr>
        <w:sdtEndPr/>
        <w:sdtContent>
          <w:r w:rsidR="009A2088">
            <w:rPr>
              <w:b/>
              <w:bCs/>
              <w:caps/>
            </w:rPr>
            <w:t>Category 600</w:t>
          </w:r>
        </w:sdtContent>
      </w:sdt>
    </w:p>
    <w:sdt>
      <w:sdtPr>
        <w:rPr>
          <w:b/>
          <w:bCs/>
          <w:caps/>
        </w:rPr>
        <w:alias w:val="Category Description"/>
        <w:tag w:val="Category_x0020_Description"/>
        <w:id w:val="984201734"/>
        <w:placeholder>
          <w:docPart w:val="E8B9D54ACBC64D2A8F83BE9324C7A1D0"/>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F9129B7E-81C6-483A-B14B-2D6C0411D86E}"/>
        <w:text/>
      </w:sdtPr>
      <w:sdtEndPr/>
      <w:sdtContent>
        <w:p w14:paraId="2BFBDF75" w14:textId="488CFE26" w:rsidR="00E7401E" w:rsidRDefault="009A2088" w:rsidP="00F549EB">
          <w:pPr>
            <w:tabs>
              <w:tab w:val="left" w:pos="720"/>
              <w:tab w:val="left" w:pos="907"/>
              <w:tab w:val="left" w:pos="1267"/>
              <w:tab w:val="left" w:pos="1627"/>
            </w:tabs>
            <w:suppressAutoHyphens/>
            <w:jc w:val="center"/>
            <w:rPr>
              <w:b/>
              <w:bCs/>
            </w:rPr>
          </w:pPr>
          <w:r>
            <w:rPr>
              <w:b/>
              <w:bCs/>
              <w:caps/>
            </w:rPr>
            <w:t>Shoulders</w:t>
          </w:r>
        </w:p>
      </w:sdtContent>
    </w:sdt>
    <w:p w14:paraId="78B84AD1" w14:textId="2A3AAD01" w:rsidR="001A330E" w:rsidRDefault="002F02FA" w:rsidP="001A330E">
      <w:pPr>
        <w:pStyle w:val="Default"/>
      </w:pPr>
      <w:r>
        <w:fldChar w:fldCharType="begin"/>
      </w:r>
      <w:r>
        <w:instrText xml:space="preserve"> TC  "SPI </w:instrText>
      </w:r>
      <w:r w:rsidR="00E9375E">
        <w:instrText xml:space="preserve">- </w:instrText>
      </w:r>
      <w:r>
        <w:instrText xml:space="preserve">Section" </w:instrText>
      </w:r>
      <w:r>
        <w:fldChar w:fldCharType="end"/>
      </w:r>
    </w:p>
    <w:p w14:paraId="18B7A9AD" w14:textId="2C522853" w:rsidR="00A3580B" w:rsidRPr="00C07AE0" w:rsidRDefault="001A330E" w:rsidP="00C07AE0">
      <w:pPr>
        <w:pStyle w:val="Default"/>
        <w:jc w:val="center"/>
        <w:rPr>
          <w:b/>
          <w:bCs/>
        </w:rPr>
      </w:pPr>
      <w:r w:rsidRPr="00C07AE0">
        <w:rPr>
          <w:b/>
          <w:bCs/>
        </w:rPr>
        <w:t xml:space="preserve">SECTION </w:t>
      </w:r>
      <w:sdt>
        <w:sdtPr>
          <w:rPr>
            <w:b/>
            <w:bCs/>
            <w:caps/>
          </w:rPr>
          <w:alias w:val="Title"/>
          <w:tag w:val=""/>
          <w:id w:val="1386447870"/>
          <w:placeholder>
            <w:docPart w:val="3ACEF7E7C5FD490E97AA17E11FF63F2E"/>
          </w:placeholder>
          <w:dataBinding w:prefixMappings="xmlns:ns0='http://purl.org/dc/elements/1.1/' xmlns:ns1='http://schemas.openxmlformats.org/package/2006/metadata/core-properties' " w:xpath="/ns1:coreProperties[1]/ns0:title[1]" w:storeItemID="{6C3C8BC8-F283-45AE-878A-BAB7291924A1}"/>
          <w:text/>
        </w:sdtPr>
        <w:sdtEndPr/>
        <w:sdtContent>
          <w:r w:rsidR="00E7365B">
            <w:rPr>
              <w:b/>
              <w:bCs/>
              <w:caps/>
            </w:rPr>
            <w:t>604 — Concrete Traffic Barriers</w:t>
          </w:r>
        </w:sdtContent>
      </w:sdt>
    </w:p>
    <w:p w14:paraId="58F50E8A" w14:textId="77777777" w:rsidR="00EF19A3" w:rsidRPr="00EF19A3" w:rsidRDefault="00EF19A3" w:rsidP="00EF19A3">
      <w:pPr>
        <w:autoSpaceDE w:val="0"/>
        <w:autoSpaceDN w:val="0"/>
        <w:adjustRightInd w:val="0"/>
        <w:rPr>
          <w:color w:val="000000"/>
        </w:rPr>
      </w:pPr>
    </w:p>
    <w:p w14:paraId="24F579FC" w14:textId="120B7AB4" w:rsidR="00930BAF" w:rsidRDefault="00930BAF" w:rsidP="00AB24AB">
      <w:pPr>
        <w:pStyle w:val="CM116"/>
        <w:spacing w:after="0"/>
        <w:jc w:val="both"/>
        <w:rPr>
          <w:b/>
          <w:bCs/>
          <w:color w:val="000000"/>
        </w:rPr>
      </w:pPr>
      <w:r>
        <w:rPr>
          <w:b/>
          <w:bCs/>
          <w:color w:val="000000"/>
        </w:rPr>
        <w:t>604.02 MATERIALS</w:t>
      </w:r>
    </w:p>
    <w:p w14:paraId="5D6F0DB3" w14:textId="086D82B8" w:rsidR="00930BAF" w:rsidRDefault="00930BAF" w:rsidP="00930BAF">
      <w:pPr>
        <w:pStyle w:val="Default"/>
      </w:pPr>
    </w:p>
    <w:p w14:paraId="59FF8412" w14:textId="77777777" w:rsidR="00F73FAF" w:rsidRDefault="00930BAF" w:rsidP="00930BAF">
      <w:pPr>
        <w:jc w:val="both"/>
      </w:pPr>
      <w:r w:rsidRPr="005F0B33">
        <w:rPr>
          <w:b/>
          <w:bCs/>
          <w:u w:val="single"/>
        </w:rPr>
        <w:t>DELETE</w:t>
      </w:r>
      <w:r w:rsidRPr="005F0B33">
        <w:rPr>
          <w:b/>
          <w:bCs/>
        </w:rPr>
        <w:t>:</w:t>
      </w:r>
      <w:r>
        <w:t xml:space="preserve"> </w:t>
      </w:r>
      <w:r>
        <w:tab/>
      </w:r>
    </w:p>
    <w:p w14:paraId="09C3ED98" w14:textId="77777777" w:rsidR="00F73FAF" w:rsidRDefault="00F73FAF" w:rsidP="00930BAF">
      <w:pPr>
        <w:jc w:val="both"/>
      </w:pPr>
    </w:p>
    <w:p w14:paraId="784B4AD9" w14:textId="3A7A8819" w:rsidR="00930BAF" w:rsidRDefault="00930BAF" w:rsidP="00F73FAF">
      <w:pPr>
        <w:ind w:firstLine="720"/>
        <w:jc w:val="both"/>
      </w:pPr>
      <w:r>
        <w:t>Portland Cement Concrete</w:t>
      </w:r>
      <w:r>
        <w:tab/>
        <w:t>902.10, Mix No. 6</w:t>
      </w:r>
    </w:p>
    <w:p w14:paraId="53187D3E" w14:textId="3C7E90C6" w:rsidR="00930BAF" w:rsidRDefault="00930BAF" w:rsidP="00930BAF">
      <w:pPr>
        <w:jc w:val="both"/>
      </w:pPr>
      <w:r>
        <w:tab/>
        <w:t>Reinforcement Steel</w:t>
      </w:r>
      <w:r>
        <w:tab/>
      </w:r>
      <w:r>
        <w:tab/>
        <w:t>Section 908</w:t>
      </w:r>
    </w:p>
    <w:p w14:paraId="3E943876" w14:textId="5C5F99A5" w:rsidR="00930BAF" w:rsidRDefault="00930BAF" w:rsidP="00930BAF">
      <w:pPr>
        <w:jc w:val="both"/>
      </w:pPr>
    </w:p>
    <w:p w14:paraId="4D2C23A5" w14:textId="3225D590" w:rsidR="00930BAF" w:rsidRDefault="00930BAF" w:rsidP="00930BAF">
      <w:pPr>
        <w:tabs>
          <w:tab w:val="left" w:pos="720"/>
          <w:tab w:val="left" w:pos="1890"/>
        </w:tabs>
        <w:suppressAutoHyphens/>
        <w:spacing w:line="240" w:lineRule="exact"/>
        <w:jc w:val="both"/>
      </w:pPr>
      <w:r w:rsidRPr="005F0B33">
        <w:rPr>
          <w:b/>
          <w:bCs/>
          <w:u w:val="single"/>
        </w:rPr>
        <w:t>INSERT</w:t>
      </w:r>
      <w:r w:rsidRPr="005F0B33">
        <w:rPr>
          <w:b/>
          <w:bCs/>
        </w:rPr>
        <w:t>:</w:t>
      </w:r>
      <w:r>
        <w:rPr>
          <w:b/>
          <w:bCs/>
        </w:rPr>
        <w:t xml:space="preserve">  </w:t>
      </w:r>
      <w:r w:rsidRPr="005F0B33">
        <w:t>The following.</w:t>
      </w:r>
    </w:p>
    <w:p w14:paraId="707ECD33" w14:textId="4B932034" w:rsidR="00930BAF" w:rsidRDefault="00930BAF" w:rsidP="00930BAF">
      <w:pPr>
        <w:tabs>
          <w:tab w:val="left" w:pos="720"/>
          <w:tab w:val="left" w:pos="1890"/>
        </w:tabs>
        <w:suppressAutoHyphens/>
        <w:spacing w:line="240" w:lineRule="exact"/>
        <w:jc w:val="both"/>
      </w:pPr>
    </w:p>
    <w:p w14:paraId="0E86B7A6" w14:textId="746F5C02" w:rsidR="00930BAF" w:rsidRDefault="0058390B" w:rsidP="00930BAF">
      <w:pPr>
        <w:tabs>
          <w:tab w:val="left" w:pos="720"/>
          <w:tab w:val="left" w:pos="1890"/>
        </w:tabs>
        <w:suppressAutoHyphens/>
        <w:spacing w:line="240" w:lineRule="exact"/>
        <w:jc w:val="both"/>
      </w:pPr>
      <w:r>
        <w:tab/>
      </w:r>
      <w:r w:rsidR="00930BAF">
        <w:t>Portland Cement Concrete</w:t>
      </w:r>
      <w:r w:rsidR="00930BAF">
        <w:tab/>
        <w:t>902.10, Mix No. 6</w:t>
      </w:r>
      <w:r w:rsidR="00B819E8">
        <w:t xml:space="preserve"> or 420.02.04 and 902.10</w:t>
      </w:r>
    </w:p>
    <w:p w14:paraId="02383668" w14:textId="06D71547" w:rsidR="00930BAF" w:rsidRDefault="00930BAF" w:rsidP="00930BAF">
      <w:pPr>
        <w:tabs>
          <w:tab w:val="left" w:pos="720"/>
          <w:tab w:val="left" w:pos="1890"/>
        </w:tabs>
        <w:suppressAutoHyphens/>
        <w:spacing w:line="240" w:lineRule="exact"/>
        <w:jc w:val="both"/>
      </w:pPr>
      <w:r>
        <w:tab/>
        <w:t>Reinforcing Steel</w:t>
      </w:r>
      <w:r>
        <w:tab/>
      </w:r>
      <w:r>
        <w:tab/>
        <w:t>Section 908, Grade 60, Epoxy Coated</w:t>
      </w:r>
    </w:p>
    <w:p w14:paraId="66473C56" w14:textId="61401D17" w:rsidR="00930BAF" w:rsidRDefault="00930BAF" w:rsidP="00930BAF">
      <w:pPr>
        <w:tabs>
          <w:tab w:val="left" w:pos="720"/>
          <w:tab w:val="left" w:pos="1890"/>
        </w:tabs>
        <w:suppressAutoHyphens/>
        <w:spacing w:line="240" w:lineRule="exact"/>
        <w:jc w:val="both"/>
      </w:pPr>
      <w:r>
        <w:tab/>
        <w:t>Fusion Bonded Epoxy</w:t>
      </w:r>
      <w:r>
        <w:tab/>
      </w:r>
      <w:r>
        <w:tab/>
        <w:t>917.02</w:t>
      </w:r>
    </w:p>
    <w:p w14:paraId="6A303EF5" w14:textId="77777777" w:rsidR="00E924D2" w:rsidRPr="001A55DA" w:rsidRDefault="00E924D2" w:rsidP="00E924D2">
      <w:pPr>
        <w:tabs>
          <w:tab w:val="left" w:pos="720"/>
          <w:tab w:val="left" w:pos="1890"/>
        </w:tabs>
        <w:suppressAutoHyphens/>
        <w:spacing w:line="240" w:lineRule="exact"/>
        <w:jc w:val="both"/>
      </w:pPr>
    </w:p>
    <w:p w14:paraId="57EC19FD" w14:textId="77777777" w:rsidR="00E924D2" w:rsidRPr="00320AFD" w:rsidRDefault="4A2549FF" w:rsidP="00E924D2">
      <w:pPr>
        <w:jc w:val="both"/>
      </w:pPr>
      <w:r w:rsidRPr="6D4D51A5">
        <w:rPr>
          <w:b/>
          <w:bCs/>
          <w:u w:val="single"/>
        </w:rPr>
        <w:t>DELETE</w:t>
      </w:r>
      <w:r w:rsidRPr="6D4D51A5">
        <w:rPr>
          <w:b/>
          <w:bCs/>
        </w:rPr>
        <w:t>:</w:t>
      </w:r>
      <w:r>
        <w:t xml:space="preserve"> The first and second paragraphs in their entirety after the Materials table, “Use concrete mix No. 6…each source of supply.”</w:t>
      </w:r>
    </w:p>
    <w:p w14:paraId="65E3B68D" w14:textId="77777777" w:rsidR="000D327A" w:rsidRDefault="000D327A" w:rsidP="000D327A">
      <w:pPr>
        <w:pStyle w:val="Default"/>
      </w:pPr>
    </w:p>
    <w:p w14:paraId="0DD5AB6B" w14:textId="77777777" w:rsidR="005015BB" w:rsidRDefault="005015BB" w:rsidP="005015BB">
      <w:pPr>
        <w:tabs>
          <w:tab w:val="left" w:pos="720"/>
          <w:tab w:val="left" w:pos="1890"/>
        </w:tabs>
        <w:suppressAutoHyphens/>
        <w:spacing w:line="240" w:lineRule="exact"/>
        <w:jc w:val="both"/>
      </w:pPr>
      <w:r w:rsidRPr="005F0B33">
        <w:rPr>
          <w:b/>
          <w:bCs/>
          <w:u w:val="single"/>
        </w:rPr>
        <w:t>INSERT</w:t>
      </w:r>
      <w:r w:rsidRPr="005F0B33">
        <w:rPr>
          <w:b/>
          <w:bCs/>
        </w:rPr>
        <w:t>:</w:t>
      </w:r>
      <w:r>
        <w:rPr>
          <w:b/>
          <w:bCs/>
        </w:rPr>
        <w:t xml:space="preserve">  </w:t>
      </w:r>
      <w:r w:rsidRPr="005F0B33">
        <w:t>The following.</w:t>
      </w:r>
    </w:p>
    <w:p w14:paraId="32550891" w14:textId="77777777" w:rsidR="005015BB" w:rsidRDefault="005015BB" w:rsidP="000D327A">
      <w:pPr>
        <w:pStyle w:val="Default"/>
      </w:pPr>
    </w:p>
    <w:p w14:paraId="4FC71AB0" w14:textId="4C8DDC7C" w:rsidR="006C17C2" w:rsidRDefault="006C17C2" w:rsidP="000D327A">
      <w:pPr>
        <w:pStyle w:val="Default"/>
        <w:rPr>
          <w:lang w:val="en"/>
        </w:rPr>
      </w:pPr>
      <w:r w:rsidRPr="00401862">
        <w:rPr>
          <w:lang w:val="en"/>
        </w:rPr>
        <w:t>Use concrete mix No.</w:t>
      </w:r>
      <w:r>
        <w:rPr>
          <w:lang w:val="en"/>
        </w:rPr>
        <w:t> </w:t>
      </w:r>
      <w:r w:rsidRPr="00401862">
        <w:rPr>
          <w:lang w:val="en"/>
        </w:rPr>
        <w:t>6 to construct all concrete traffic barriers, end transitions, and footers unless otherwise specified.</w:t>
      </w:r>
    </w:p>
    <w:p w14:paraId="29EA7233" w14:textId="77777777" w:rsidR="00AC5F1D" w:rsidRPr="000D327A" w:rsidRDefault="00AC5F1D" w:rsidP="00AC5F1D">
      <w:pPr>
        <w:pStyle w:val="Default"/>
      </w:pPr>
    </w:p>
    <w:p w14:paraId="222BDEB4" w14:textId="77777777" w:rsidR="00AC5F1D" w:rsidRDefault="00AC5F1D" w:rsidP="00AC5F1D">
      <w:pPr>
        <w:pStyle w:val="CM116"/>
        <w:spacing w:after="0"/>
        <w:jc w:val="both"/>
        <w:rPr>
          <w:b/>
          <w:bCs/>
          <w:color w:val="000000"/>
        </w:rPr>
      </w:pPr>
      <w:r>
        <w:rPr>
          <w:b/>
          <w:bCs/>
          <w:color w:val="000000"/>
        </w:rPr>
        <w:t>604.03 CONSTRUCTION</w:t>
      </w:r>
    </w:p>
    <w:p w14:paraId="22047F34" w14:textId="77777777" w:rsidR="00CD1040" w:rsidRPr="00CD1040" w:rsidRDefault="00CD1040" w:rsidP="00CD1040">
      <w:pPr>
        <w:pStyle w:val="Default"/>
      </w:pPr>
    </w:p>
    <w:p w14:paraId="09512307" w14:textId="1BECD33A" w:rsidR="00EB63EC" w:rsidRDefault="00EB63EC" w:rsidP="00EB63EC">
      <w:pPr>
        <w:pStyle w:val="CM116"/>
        <w:spacing w:after="0"/>
        <w:jc w:val="both"/>
        <w:rPr>
          <w:b/>
          <w:bCs/>
          <w:color w:val="000000"/>
        </w:rPr>
      </w:pPr>
      <w:r w:rsidRPr="00A97405">
        <w:rPr>
          <w:b/>
          <w:bCs/>
          <w:color w:val="000000"/>
        </w:rPr>
        <w:t>604.03.01</w:t>
      </w:r>
      <w:r>
        <w:rPr>
          <w:b/>
          <w:bCs/>
          <w:color w:val="000000"/>
        </w:rPr>
        <w:t> </w:t>
      </w:r>
      <w:r w:rsidRPr="00A97405">
        <w:rPr>
          <w:b/>
          <w:bCs/>
          <w:color w:val="000000"/>
        </w:rPr>
        <w:t>Concrete Barriers.</w:t>
      </w:r>
    </w:p>
    <w:p w14:paraId="08B98BDA" w14:textId="77777777" w:rsidR="00EB63EC" w:rsidRPr="00AB24AB" w:rsidRDefault="00EB63EC" w:rsidP="00EB63EC">
      <w:pPr>
        <w:pStyle w:val="Default"/>
      </w:pPr>
    </w:p>
    <w:p w14:paraId="5136E889" w14:textId="2754CBE6" w:rsidR="00EB63EC" w:rsidRPr="00AB24AB" w:rsidRDefault="00EB63EC" w:rsidP="00EB63EC">
      <w:pPr>
        <w:pStyle w:val="Default"/>
        <w:rPr>
          <w:b/>
          <w:bCs/>
        </w:rPr>
      </w:pPr>
      <w:r w:rsidRPr="00AB24AB">
        <w:rPr>
          <w:b/>
          <w:bCs/>
        </w:rPr>
        <w:t>604.03.01</w:t>
      </w:r>
      <w:r w:rsidR="00F73FAF">
        <w:rPr>
          <w:b/>
          <w:bCs/>
        </w:rPr>
        <w:t xml:space="preserve"> </w:t>
      </w:r>
      <w:r w:rsidRPr="00AB24AB">
        <w:rPr>
          <w:b/>
          <w:bCs/>
        </w:rPr>
        <w:t>(</w:t>
      </w:r>
      <w:r>
        <w:rPr>
          <w:b/>
          <w:bCs/>
        </w:rPr>
        <w:t>b</w:t>
      </w:r>
      <w:r w:rsidRPr="00AB24AB">
        <w:rPr>
          <w:b/>
          <w:bCs/>
        </w:rPr>
        <w:t>) </w:t>
      </w:r>
      <w:r>
        <w:rPr>
          <w:b/>
          <w:bCs/>
        </w:rPr>
        <w:t>Slip-form</w:t>
      </w:r>
      <w:r w:rsidRPr="00AB24AB">
        <w:rPr>
          <w:b/>
          <w:bCs/>
        </w:rPr>
        <w:t xml:space="preserve"> Method.</w:t>
      </w:r>
    </w:p>
    <w:p w14:paraId="4283AE67" w14:textId="77777777" w:rsidR="00EB63EC" w:rsidRPr="00406833" w:rsidRDefault="00EB63EC" w:rsidP="00EB63EC">
      <w:pPr>
        <w:pStyle w:val="Default"/>
      </w:pPr>
    </w:p>
    <w:p w14:paraId="50C68F11" w14:textId="6C2EF594" w:rsidR="00EB63EC" w:rsidRPr="005F0B33" w:rsidRDefault="00EB63EC" w:rsidP="00EB63EC">
      <w:pPr>
        <w:jc w:val="both"/>
      </w:pPr>
      <w:r w:rsidRPr="005F0B33">
        <w:rPr>
          <w:b/>
          <w:bCs/>
          <w:u w:val="single"/>
        </w:rPr>
        <w:t>DELETE</w:t>
      </w:r>
      <w:r w:rsidRPr="005F0B33">
        <w:rPr>
          <w:b/>
          <w:bCs/>
        </w:rPr>
        <w:t>:</w:t>
      </w:r>
      <w:r>
        <w:t xml:space="preserve">  The fourth paragraph in its entirety, “</w:t>
      </w:r>
      <w:r w:rsidR="00313D6F">
        <w:t>Saw or form…or as directed</w:t>
      </w:r>
      <w:r>
        <w:t>.”</w:t>
      </w:r>
    </w:p>
    <w:p w14:paraId="6C6B5D5C" w14:textId="77777777" w:rsidR="00EB63EC" w:rsidRPr="005F0B33" w:rsidRDefault="00EB63EC" w:rsidP="00EB63EC">
      <w:pPr>
        <w:jc w:val="both"/>
      </w:pPr>
    </w:p>
    <w:p w14:paraId="6DE9789F" w14:textId="77777777" w:rsidR="00EB63EC" w:rsidRPr="001A55DA" w:rsidRDefault="00EB63EC" w:rsidP="00EB63EC">
      <w:pPr>
        <w:tabs>
          <w:tab w:val="left" w:pos="720"/>
          <w:tab w:val="left" w:pos="1890"/>
        </w:tabs>
        <w:suppressAutoHyphens/>
        <w:spacing w:line="240" w:lineRule="exact"/>
        <w:jc w:val="both"/>
      </w:pPr>
      <w:r w:rsidRPr="005F0B33">
        <w:rPr>
          <w:b/>
          <w:bCs/>
          <w:u w:val="single"/>
        </w:rPr>
        <w:t>INSERT</w:t>
      </w:r>
      <w:r w:rsidRPr="005F0B33">
        <w:rPr>
          <w:b/>
          <w:bCs/>
        </w:rPr>
        <w:t>:</w:t>
      </w:r>
      <w:r>
        <w:rPr>
          <w:b/>
          <w:bCs/>
        </w:rPr>
        <w:t xml:space="preserve">  </w:t>
      </w:r>
      <w:r w:rsidRPr="005F0B33">
        <w:t>The following.</w:t>
      </w:r>
    </w:p>
    <w:p w14:paraId="30C562AD" w14:textId="77777777" w:rsidR="00EB63EC" w:rsidRPr="001A55DA" w:rsidRDefault="00EB63EC" w:rsidP="00EB63EC">
      <w:pPr>
        <w:autoSpaceDE w:val="0"/>
        <w:autoSpaceDN w:val="0"/>
        <w:adjustRightInd w:val="0"/>
        <w:ind w:left="1080"/>
      </w:pPr>
    </w:p>
    <w:p w14:paraId="323DD640" w14:textId="1763AADB" w:rsidR="00EB63EC" w:rsidRDefault="00313D6F" w:rsidP="00F73FAF">
      <w:pPr>
        <w:autoSpaceDE w:val="0"/>
        <w:autoSpaceDN w:val="0"/>
        <w:adjustRightInd w:val="0"/>
        <w:jc w:val="both"/>
      </w:pPr>
      <w:r>
        <w:t xml:space="preserve">Saw or form construction and contraction joints at </w:t>
      </w:r>
      <w:r w:rsidR="0058390B">
        <w:t>2</w:t>
      </w:r>
      <w:r>
        <w:t>0</w:t>
      </w:r>
      <w:r w:rsidR="00956D9A">
        <w:t> </w:t>
      </w:r>
      <w:r>
        <w:t xml:space="preserve">ft intervals in the barrier and footer with a minimum of </w:t>
      </w:r>
      <w:r w:rsidR="0058390B">
        <w:t>10</w:t>
      </w:r>
      <w:r w:rsidR="00956D9A">
        <w:t> </w:t>
      </w:r>
      <w:r>
        <w:t>ft</w:t>
      </w:r>
      <w:r w:rsidR="0058390B">
        <w:t xml:space="preserve">, except </w:t>
      </w:r>
      <w:proofErr w:type="gramStart"/>
      <w:r w:rsidR="0058390B">
        <w:t>in the area of</w:t>
      </w:r>
      <w:proofErr w:type="gramEnd"/>
      <w:r w:rsidR="0058390B">
        <w:t xml:space="preserve"> miscellaneous structures 6</w:t>
      </w:r>
      <w:r w:rsidR="00F83CD1">
        <w:t> </w:t>
      </w:r>
      <w:r w:rsidR="0058390B">
        <w:t>ft will be permitted</w:t>
      </w:r>
      <w:r>
        <w:t>.  Saw the joints 1/8</w:t>
      </w:r>
      <w:r w:rsidR="00F83CD1">
        <w:t> </w:t>
      </w:r>
      <w:r>
        <w:t>in. wide and at least 2</w:t>
      </w:r>
      <w:r w:rsidR="00F83CD1">
        <w:t> </w:t>
      </w:r>
      <w:r>
        <w:t>in. deep.  Use a diamond blade to saw cut contraction joints in the finished barrier.  Make cuts and space joints as specified.  Saw cut the contraction joints as soon as possible after initial concrete set and after the concrete has set sufficiently to preclude raveling during the sawing.  Complete the sawing the same day the concrete is extruded and before any shrinkage cracking occurs.  Do not leave concrete overnight without saw cutting the joints.  Place expansion joints as specified or as directed.  Terminate slip form placements at a barrier joint</w:t>
      </w:r>
      <w:r w:rsidRPr="005539F4">
        <w:t>.</w:t>
      </w:r>
    </w:p>
    <w:sectPr w:rsidR="00EB63EC" w:rsidSect="00F549EB">
      <w:headerReference w:type="default" r:id="rId13"/>
      <w:footerReference w:type="default" r:id="rId14"/>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AE2DD" w14:textId="77777777" w:rsidR="000F6F31" w:rsidRDefault="000F6F31" w:rsidP="00C07AE0">
      <w:r>
        <w:separator/>
      </w:r>
    </w:p>
  </w:endnote>
  <w:endnote w:type="continuationSeparator" w:id="0">
    <w:p w14:paraId="13D97502" w14:textId="77777777" w:rsidR="000F6F31" w:rsidRDefault="000F6F31" w:rsidP="00C07AE0">
      <w:r>
        <w:continuationSeparator/>
      </w:r>
    </w:p>
  </w:endnote>
  <w:endnote w:type="continuationNotice" w:id="1">
    <w:p w14:paraId="4B1360BB" w14:textId="77777777" w:rsidR="000F6F31" w:rsidRDefault="000F6F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Version Date"/>
      <w:tag w:val="Version_x0020_Date"/>
      <w:id w:val="1440563901"/>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F9129B7E-81C6-483A-B14B-2D6C0411D86E}"/>
      <w:date w:fullDate="2024-01-31T00:00:00Z">
        <w:dateFormat w:val="MM/dd/yyyy"/>
        <w:lid w:val="en-US"/>
        <w:storeMappedDataAs w:val="dateTime"/>
        <w:calendar w:val="gregorian"/>
      </w:date>
    </w:sdtPr>
    <w:sdtEndPr/>
    <w:sdtContent>
      <w:p w14:paraId="7DF22F5F" w14:textId="03C1C572" w:rsidR="0098549E" w:rsidRDefault="002E0AAA" w:rsidP="0098549E">
        <w:pPr>
          <w:pStyle w:val="Footer"/>
          <w:jc w:val="right"/>
        </w:pPr>
        <w:r>
          <w:t>01/31/2024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30BB8" w14:textId="77777777" w:rsidR="000F6F31" w:rsidRDefault="000F6F31" w:rsidP="00C07AE0">
      <w:r>
        <w:separator/>
      </w:r>
    </w:p>
  </w:footnote>
  <w:footnote w:type="continuationSeparator" w:id="0">
    <w:p w14:paraId="1389A912" w14:textId="77777777" w:rsidR="000F6F31" w:rsidRDefault="000F6F31" w:rsidP="00C07AE0">
      <w:r>
        <w:continuationSeparator/>
      </w:r>
    </w:p>
  </w:footnote>
  <w:footnote w:type="continuationNotice" w:id="1">
    <w:p w14:paraId="47C3F436" w14:textId="77777777" w:rsidR="000F6F31" w:rsidRDefault="000F6F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BE728" w14:textId="3E89335F" w:rsidR="00C07AE0" w:rsidRPr="00C07AE0" w:rsidRDefault="00C07AE0" w:rsidP="00C07AE0">
    <w:pPr>
      <w:pStyle w:val="Header"/>
    </w:pPr>
    <w:r w:rsidRPr="00C07AE0">
      <w:rPr>
        <w:noProof/>
      </w:rPr>
      <w:drawing>
        <wp:inline distT="0" distB="0" distL="0" distR="0" wp14:anchorId="2E328650" wp14:editId="73D3BABA">
          <wp:extent cx="2914015" cy="433070"/>
          <wp:effectExtent l="0" t="0" r="635" b="508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015" cy="433070"/>
                  </a:xfrm>
                  <a:prstGeom prst="rect">
                    <a:avLst/>
                  </a:prstGeom>
                  <a:noFill/>
                </pic:spPr>
              </pic:pic>
            </a:graphicData>
          </a:graphic>
        </wp:inline>
      </w:drawing>
    </w:r>
  </w:p>
  <w:p w14:paraId="285FB150" w14:textId="26250DA1" w:rsidR="00C07AE0" w:rsidRPr="00C07AE0" w:rsidRDefault="002E0AAA" w:rsidP="00C07AE0">
    <w:pPr>
      <w:pStyle w:val="Header"/>
    </w:pPr>
    <w:sdt>
      <w:sdtPr>
        <w:rPr>
          <w:b/>
          <w:caps/>
        </w:rPr>
        <w:alias w:val="Spec Type"/>
        <w:tag w:val="Spec_x0020_Type"/>
        <w:id w:val="-1608181787"/>
        <w:placeholder>
          <w:docPart w:val="4ECAE5EA52B84A1B8BB17C08111B25FB"/>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F9129B7E-81C6-483A-B14B-2D6C0411D86E}"/>
        <w:dropDownList w:lastValue="Special Provisions Insert">
          <w:listItem w:value="[Spec Type]"/>
        </w:dropDownList>
      </w:sdtPr>
      <w:sdtEndPr/>
      <w:sdtContent>
        <w:r w:rsidR="00E86DC4" w:rsidRPr="00E86DC4">
          <w:rPr>
            <w:b/>
            <w:caps/>
          </w:rPr>
          <w:t>Special Provisions Insert</w:t>
        </w:r>
      </w:sdtContent>
    </w:sdt>
    <w:r w:rsidR="00C07AE0" w:rsidRPr="00C07AE0">
      <w:tab/>
    </w:r>
    <w:r w:rsidR="009D4778">
      <w:ptab w:relativeTo="margin" w:alignment="right" w:leader="none"/>
    </w:r>
    <w:r w:rsidR="00C07AE0" w:rsidRPr="00C07AE0">
      <w:t xml:space="preserve">CONTRACT NO. </w:t>
    </w:r>
    <w:sdt>
      <w:sdtPr>
        <w:alias w:val="Contract Number"/>
        <w:tag w:val="Contract_x0020_Number"/>
        <w:id w:val="-674186123"/>
        <w:placeholder>
          <w:docPart w:val="D6B6E677656F4E7DB949F0CF14E63669"/>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F9129B7E-81C6-483A-B14B-2D6C0411D86E}"/>
        <w:text/>
      </w:sdtPr>
      <w:sdtEndPr/>
      <w:sdtContent>
        <w:r w:rsidR="00867008" w:rsidRPr="004E151C">
          <w:rPr>
            <w:rStyle w:val="PlaceholderText"/>
          </w:rPr>
          <w:t>[Contract Number]</w:t>
        </w:r>
      </w:sdtContent>
    </w:sdt>
  </w:p>
  <w:p w14:paraId="7A222459" w14:textId="07540423" w:rsidR="00C07AE0" w:rsidRPr="00C07AE0" w:rsidRDefault="002E0AAA" w:rsidP="00C07AE0">
    <w:pPr>
      <w:pStyle w:val="Header"/>
    </w:pPr>
    <w:sdt>
      <w:sdtPr>
        <w:rPr>
          <w:caps/>
        </w:rPr>
        <w:alias w:val="Title"/>
        <w:tag w:val=""/>
        <w:id w:val="1095135773"/>
        <w:placeholder>
          <w:docPart w:val="9E8BC3238E1245A5942D6FD6B46E0AC8"/>
        </w:placeholder>
        <w:dataBinding w:prefixMappings="xmlns:ns0='http://purl.org/dc/elements/1.1/' xmlns:ns1='http://schemas.openxmlformats.org/package/2006/metadata/core-properties' " w:xpath="/ns1:coreProperties[1]/ns0:title[1]" w:storeItemID="{6C3C8BC8-F283-45AE-878A-BAB7291924A1}"/>
        <w:text/>
      </w:sdtPr>
      <w:sdtEndPr/>
      <w:sdtContent>
        <w:r w:rsidR="00E7365B">
          <w:rPr>
            <w:caps/>
          </w:rPr>
          <w:t>604 — Concrete Traffic Barriers</w:t>
        </w:r>
      </w:sdtContent>
    </w:sdt>
    <w:r w:rsidR="00C14744">
      <w:rPr>
        <w:caps/>
      </w:rPr>
      <w:ptab w:relativeTo="margin" w:alignment="right" w:leader="none"/>
    </w:r>
    <w:r w:rsidR="00C07AE0" w:rsidRPr="00C07AE0">
      <w:fldChar w:fldCharType="begin"/>
    </w:r>
    <w:r w:rsidR="00C07AE0" w:rsidRPr="00C07AE0">
      <w:instrText xml:space="preserve"> PAGE </w:instrText>
    </w:r>
    <w:r w:rsidR="00C07AE0" w:rsidRPr="00C07AE0">
      <w:fldChar w:fldCharType="separate"/>
    </w:r>
    <w:r w:rsidR="00C07AE0" w:rsidRPr="00C07AE0">
      <w:t>1</w:t>
    </w:r>
    <w:r w:rsidR="00C07AE0" w:rsidRPr="00C07AE0">
      <w:fldChar w:fldCharType="end"/>
    </w:r>
    <w:r w:rsidR="00C07AE0" w:rsidRPr="00C07AE0">
      <w:t xml:space="preserve"> of </w:t>
    </w:r>
    <w:r>
      <w:fldChar w:fldCharType="begin"/>
    </w:r>
    <w:r>
      <w:instrText xml:space="preserve"> NUMPAGES  </w:instrText>
    </w:r>
    <w:r>
      <w:fldChar w:fldCharType="separate"/>
    </w:r>
    <w:r w:rsidR="00C07AE0" w:rsidRPr="00C07AE0">
      <w:t>2</w:t>
    </w:r>
    <w:r>
      <w:fldChar w:fldCharType="end"/>
    </w:r>
  </w:p>
  <w:p w14:paraId="6FC5CEAB" w14:textId="77777777" w:rsidR="00C07AE0" w:rsidRDefault="00C07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A13D66"/>
    <w:multiLevelType w:val="hybridMultilevel"/>
    <w:tmpl w:val="6E192658"/>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9195915"/>
    <w:multiLevelType w:val="hybridMultilevel"/>
    <w:tmpl w:val="140C5C76"/>
    <w:lvl w:ilvl="0" w:tplc="04090017">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D6AA9A"/>
    <w:multiLevelType w:val="hybridMultilevel"/>
    <w:tmpl w:val="6720CA08"/>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337156"/>
    <w:multiLevelType w:val="hybridMultilevel"/>
    <w:tmpl w:val="96A49106"/>
    <w:lvl w:ilvl="0" w:tplc="23583F0A">
      <w:start w:val="1"/>
      <w:numFmt w:val="decimal"/>
      <w:lvlText w:val="%1."/>
      <w:lvlJc w:val="left"/>
      <w:pPr>
        <w:ind w:left="1440" w:hanging="360"/>
      </w:pPr>
    </w:lvl>
    <w:lvl w:ilvl="1" w:tplc="CE68F0BA">
      <w:start w:val="1"/>
      <w:numFmt w:val="decimal"/>
      <w:lvlText w:val="%2."/>
      <w:lvlJc w:val="left"/>
      <w:pPr>
        <w:ind w:left="1440" w:hanging="360"/>
      </w:pPr>
    </w:lvl>
    <w:lvl w:ilvl="2" w:tplc="9C142846">
      <w:start w:val="1"/>
      <w:numFmt w:val="decimal"/>
      <w:lvlText w:val="%3."/>
      <w:lvlJc w:val="left"/>
      <w:pPr>
        <w:ind w:left="1440" w:hanging="360"/>
      </w:pPr>
    </w:lvl>
    <w:lvl w:ilvl="3" w:tplc="929CEF0E">
      <w:start w:val="1"/>
      <w:numFmt w:val="decimal"/>
      <w:lvlText w:val="%4."/>
      <w:lvlJc w:val="left"/>
      <w:pPr>
        <w:ind w:left="1440" w:hanging="360"/>
      </w:pPr>
    </w:lvl>
    <w:lvl w:ilvl="4" w:tplc="71703A5A">
      <w:start w:val="1"/>
      <w:numFmt w:val="decimal"/>
      <w:lvlText w:val="%5."/>
      <w:lvlJc w:val="left"/>
      <w:pPr>
        <w:ind w:left="1440" w:hanging="360"/>
      </w:pPr>
    </w:lvl>
    <w:lvl w:ilvl="5" w:tplc="0D360AB0">
      <w:start w:val="1"/>
      <w:numFmt w:val="decimal"/>
      <w:lvlText w:val="%6."/>
      <w:lvlJc w:val="left"/>
      <w:pPr>
        <w:ind w:left="1440" w:hanging="360"/>
      </w:pPr>
    </w:lvl>
    <w:lvl w:ilvl="6" w:tplc="7CECED22">
      <w:start w:val="1"/>
      <w:numFmt w:val="decimal"/>
      <w:lvlText w:val="%7."/>
      <w:lvlJc w:val="left"/>
      <w:pPr>
        <w:ind w:left="1440" w:hanging="360"/>
      </w:pPr>
    </w:lvl>
    <w:lvl w:ilvl="7" w:tplc="BF8A9E32">
      <w:start w:val="1"/>
      <w:numFmt w:val="decimal"/>
      <w:lvlText w:val="%8."/>
      <w:lvlJc w:val="left"/>
      <w:pPr>
        <w:ind w:left="1440" w:hanging="360"/>
      </w:pPr>
    </w:lvl>
    <w:lvl w:ilvl="8" w:tplc="752C7684">
      <w:start w:val="1"/>
      <w:numFmt w:val="decimal"/>
      <w:lvlText w:val="%9."/>
      <w:lvlJc w:val="left"/>
      <w:pPr>
        <w:ind w:left="1440" w:hanging="360"/>
      </w:pPr>
    </w:lvl>
  </w:abstractNum>
  <w:num w:numId="1" w16cid:durableId="997807211">
    <w:abstractNumId w:val="0"/>
  </w:num>
  <w:num w:numId="2" w16cid:durableId="1056244438">
    <w:abstractNumId w:val="2"/>
  </w:num>
  <w:num w:numId="3" w16cid:durableId="612132043">
    <w:abstractNumId w:val="1"/>
  </w:num>
  <w:num w:numId="4" w16cid:durableId="1292461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Q0MDA2MjQ1MjM1NzBT0lEKTi0uzszPAykwNKwFAOm+8Q0tAAAA"/>
  </w:docVars>
  <w:rsids>
    <w:rsidRoot w:val="00F75439"/>
    <w:rsid w:val="000000C1"/>
    <w:rsid w:val="0002125A"/>
    <w:rsid w:val="00045437"/>
    <w:rsid w:val="00056632"/>
    <w:rsid w:val="0006271F"/>
    <w:rsid w:val="00077DA4"/>
    <w:rsid w:val="000807BC"/>
    <w:rsid w:val="00085EB0"/>
    <w:rsid w:val="000A2A6C"/>
    <w:rsid w:val="000A47C5"/>
    <w:rsid w:val="000C0CBB"/>
    <w:rsid w:val="000C16F9"/>
    <w:rsid w:val="000C6A54"/>
    <w:rsid w:val="000D2B01"/>
    <w:rsid w:val="000D327A"/>
    <w:rsid w:val="000D4B5D"/>
    <w:rsid w:val="000F6F31"/>
    <w:rsid w:val="00134815"/>
    <w:rsid w:val="00146BB1"/>
    <w:rsid w:val="00151FFE"/>
    <w:rsid w:val="0015224D"/>
    <w:rsid w:val="00164580"/>
    <w:rsid w:val="00164A5F"/>
    <w:rsid w:val="00186FB7"/>
    <w:rsid w:val="001A06F3"/>
    <w:rsid w:val="001A330E"/>
    <w:rsid w:val="001A55DA"/>
    <w:rsid w:val="001C7C92"/>
    <w:rsid w:val="001D1E40"/>
    <w:rsid w:val="002003A1"/>
    <w:rsid w:val="00235285"/>
    <w:rsid w:val="0023556F"/>
    <w:rsid w:val="002B39F3"/>
    <w:rsid w:val="002D0348"/>
    <w:rsid w:val="002D7709"/>
    <w:rsid w:val="002E0AAA"/>
    <w:rsid w:val="002E7E83"/>
    <w:rsid w:val="002F02FA"/>
    <w:rsid w:val="00303A50"/>
    <w:rsid w:val="00307BAD"/>
    <w:rsid w:val="00313D6F"/>
    <w:rsid w:val="00320AFD"/>
    <w:rsid w:val="003449DA"/>
    <w:rsid w:val="00375E52"/>
    <w:rsid w:val="003A62FA"/>
    <w:rsid w:val="003B2E91"/>
    <w:rsid w:val="00406833"/>
    <w:rsid w:val="004117CA"/>
    <w:rsid w:val="00412F06"/>
    <w:rsid w:val="00426C66"/>
    <w:rsid w:val="00445C4E"/>
    <w:rsid w:val="00452D53"/>
    <w:rsid w:val="00481700"/>
    <w:rsid w:val="004848DD"/>
    <w:rsid w:val="00485402"/>
    <w:rsid w:val="00496A45"/>
    <w:rsid w:val="004D0752"/>
    <w:rsid w:val="004D5A78"/>
    <w:rsid w:val="004E151C"/>
    <w:rsid w:val="004E1C1B"/>
    <w:rsid w:val="005015BB"/>
    <w:rsid w:val="00536F4F"/>
    <w:rsid w:val="00537771"/>
    <w:rsid w:val="00541CF9"/>
    <w:rsid w:val="00542220"/>
    <w:rsid w:val="005539F4"/>
    <w:rsid w:val="00582F0B"/>
    <w:rsid w:val="0058390B"/>
    <w:rsid w:val="005B63AD"/>
    <w:rsid w:val="005D19AB"/>
    <w:rsid w:val="005F2802"/>
    <w:rsid w:val="005F5C36"/>
    <w:rsid w:val="00607D10"/>
    <w:rsid w:val="00611727"/>
    <w:rsid w:val="00634A1F"/>
    <w:rsid w:val="00644856"/>
    <w:rsid w:val="00672837"/>
    <w:rsid w:val="0068034F"/>
    <w:rsid w:val="0069310D"/>
    <w:rsid w:val="00693793"/>
    <w:rsid w:val="00695BBC"/>
    <w:rsid w:val="006A1D72"/>
    <w:rsid w:val="006B6586"/>
    <w:rsid w:val="006C17C2"/>
    <w:rsid w:val="006C369E"/>
    <w:rsid w:val="006D7A5F"/>
    <w:rsid w:val="006F3047"/>
    <w:rsid w:val="00703979"/>
    <w:rsid w:val="00735CC4"/>
    <w:rsid w:val="007445F2"/>
    <w:rsid w:val="00754F36"/>
    <w:rsid w:val="0077335A"/>
    <w:rsid w:val="00776513"/>
    <w:rsid w:val="007878FB"/>
    <w:rsid w:val="00787D78"/>
    <w:rsid w:val="00795FF3"/>
    <w:rsid w:val="007A0829"/>
    <w:rsid w:val="007A2E1E"/>
    <w:rsid w:val="007B51A9"/>
    <w:rsid w:val="007D4CA4"/>
    <w:rsid w:val="007F48F0"/>
    <w:rsid w:val="008248A2"/>
    <w:rsid w:val="00827362"/>
    <w:rsid w:val="00837E8A"/>
    <w:rsid w:val="0084475F"/>
    <w:rsid w:val="00867008"/>
    <w:rsid w:val="00872715"/>
    <w:rsid w:val="0088477B"/>
    <w:rsid w:val="00893D7E"/>
    <w:rsid w:val="00894AC2"/>
    <w:rsid w:val="008A15BF"/>
    <w:rsid w:val="008C3758"/>
    <w:rsid w:val="008C4B0F"/>
    <w:rsid w:val="008D1973"/>
    <w:rsid w:val="00911C9F"/>
    <w:rsid w:val="0091508C"/>
    <w:rsid w:val="00930BAF"/>
    <w:rsid w:val="00956D9A"/>
    <w:rsid w:val="0096312E"/>
    <w:rsid w:val="0098549E"/>
    <w:rsid w:val="009A009F"/>
    <w:rsid w:val="009A2088"/>
    <w:rsid w:val="009A5D3A"/>
    <w:rsid w:val="009B2CD7"/>
    <w:rsid w:val="009B43AB"/>
    <w:rsid w:val="009C14FD"/>
    <w:rsid w:val="009D3281"/>
    <w:rsid w:val="009D4778"/>
    <w:rsid w:val="009E1AA5"/>
    <w:rsid w:val="009E4228"/>
    <w:rsid w:val="00A213DA"/>
    <w:rsid w:val="00A3580B"/>
    <w:rsid w:val="00A35977"/>
    <w:rsid w:val="00A41059"/>
    <w:rsid w:val="00A97405"/>
    <w:rsid w:val="00AA1521"/>
    <w:rsid w:val="00AB24AB"/>
    <w:rsid w:val="00AB2904"/>
    <w:rsid w:val="00AB3900"/>
    <w:rsid w:val="00AB6D43"/>
    <w:rsid w:val="00AC1392"/>
    <w:rsid w:val="00AC1FF1"/>
    <w:rsid w:val="00AC4DAE"/>
    <w:rsid w:val="00AC5F1D"/>
    <w:rsid w:val="00AD2F02"/>
    <w:rsid w:val="00B028C4"/>
    <w:rsid w:val="00B13E96"/>
    <w:rsid w:val="00B365B0"/>
    <w:rsid w:val="00B44F49"/>
    <w:rsid w:val="00B54726"/>
    <w:rsid w:val="00B64CEB"/>
    <w:rsid w:val="00B66EE3"/>
    <w:rsid w:val="00B819E8"/>
    <w:rsid w:val="00BA5664"/>
    <w:rsid w:val="00BA7842"/>
    <w:rsid w:val="00BE4185"/>
    <w:rsid w:val="00BF5829"/>
    <w:rsid w:val="00C07AE0"/>
    <w:rsid w:val="00C14744"/>
    <w:rsid w:val="00C1732C"/>
    <w:rsid w:val="00C176B8"/>
    <w:rsid w:val="00C17F83"/>
    <w:rsid w:val="00C44463"/>
    <w:rsid w:val="00C73AAA"/>
    <w:rsid w:val="00C80D74"/>
    <w:rsid w:val="00C873F9"/>
    <w:rsid w:val="00CA0124"/>
    <w:rsid w:val="00CA2D01"/>
    <w:rsid w:val="00CB4903"/>
    <w:rsid w:val="00CD1040"/>
    <w:rsid w:val="00CD78A0"/>
    <w:rsid w:val="00D132DD"/>
    <w:rsid w:val="00D20473"/>
    <w:rsid w:val="00D22C87"/>
    <w:rsid w:val="00D31791"/>
    <w:rsid w:val="00D46DBD"/>
    <w:rsid w:val="00D554EF"/>
    <w:rsid w:val="00D77F32"/>
    <w:rsid w:val="00DE1B23"/>
    <w:rsid w:val="00E02A55"/>
    <w:rsid w:val="00E44479"/>
    <w:rsid w:val="00E52D6C"/>
    <w:rsid w:val="00E64497"/>
    <w:rsid w:val="00E64B7F"/>
    <w:rsid w:val="00E66AAA"/>
    <w:rsid w:val="00E7365B"/>
    <w:rsid w:val="00E7401E"/>
    <w:rsid w:val="00E85B67"/>
    <w:rsid w:val="00E86DC4"/>
    <w:rsid w:val="00E924D2"/>
    <w:rsid w:val="00E9375E"/>
    <w:rsid w:val="00E94121"/>
    <w:rsid w:val="00EA1BBC"/>
    <w:rsid w:val="00EA57D3"/>
    <w:rsid w:val="00EB2AA9"/>
    <w:rsid w:val="00EB51A7"/>
    <w:rsid w:val="00EB63EC"/>
    <w:rsid w:val="00EF19A3"/>
    <w:rsid w:val="00F04558"/>
    <w:rsid w:val="00F36329"/>
    <w:rsid w:val="00F37133"/>
    <w:rsid w:val="00F42F66"/>
    <w:rsid w:val="00F44E5E"/>
    <w:rsid w:val="00F549EB"/>
    <w:rsid w:val="00F66443"/>
    <w:rsid w:val="00F73FAF"/>
    <w:rsid w:val="00F75439"/>
    <w:rsid w:val="00F779E3"/>
    <w:rsid w:val="00F83CD1"/>
    <w:rsid w:val="00FA116A"/>
    <w:rsid w:val="00FE1E9A"/>
    <w:rsid w:val="00FE1F1C"/>
    <w:rsid w:val="00FE2330"/>
    <w:rsid w:val="0F3A37BB"/>
    <w:rsid w:val="12E33576"/>
    <w:rsid w:val="4A2549FF"/>
    <w:rsid w:val="6D4D5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52F0F4"/>
  <w15:chartTrackingRefBased/>
  <w15:docId w15:val="{3CA93816-5B86-4A7F-B444-EDF637379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437"/>
    <w:pPr>
      <w:autoSpaceDE w:val="0"/>
      <w:autoSpaceDN w:val="0"/>
      <w:adjustRightInd w:val="0"/>
    </w:pPr>
    <w:rPr>
      <w:color w:val="000000"/>
      <w:sz w:val="24"/>
      <w:szCs w:val="24"/>
    </w:rPr>
  </w:style>
  <w:style w:type="paragraph" w:customStyle="1" w:styleId="CM116">
    <w:name w:val="CM116"/>
    <w:basedOn w:val="Default"/>
    <w:next w:val="Default"/>
    <w:rsid w:val="00045437"/>
    <w:pPr>
      <w:spacing w:after="240"/>
    </w:pPr>
    <w:rPr>
      <w:color w:val="auto"/>
    </w:rPr>
  </w:style>
  <w:style w:type="paragraph" w:styleId="BalloonText">
    <w:name w:val="Balloon Text"/>
    <w:basedOn w:val="Normal"/>
    <w:link w:val="BalloonTextChar"/>
    <w:uiPriority w:val="99"/>
    <w:semiHidden/>
    <w:unhideWhenUsed/>
    <w:rsid w:val="007445F2"/>
    <w:rPr>
      <w:rFonts w:ascii="Segoe UI" w:hAnsi="Segoe UI" w:cs="Segoe UI"/>
      <w:sz w:val="18"/>
      <w:szCs w:val="18"/>
    </w:rPr>
  </w:style>
  <w:style w:type="character" w:customStyle="1" w:styleId="BalloonTextChar">
    <w:name w:val="Balloon Text Char"/>
    <w:link w:val="BalloonText"/>
    <w:uiPriority w:val="99"/>
    <w:semiHidden/>
    <w:rsid w:val="007445F2"/>
    <w:rPr>
      <w:rFonts w:ascii="Segoe UI" w:hAnsi="Segoe UI" w:cs="Segoe UI"/>
      <w:sz w:val="18"/>
      <w:szCs w:val="18"/>
    </w:rPr>
  </w:style>
  <w:style w:type="paragraph" w:styleId="Header">
    <w:name w:val="header"/>
    <w:basedOn w:val="Normal"/>
    <w:link w:val="HeaderChar"/>
    <w:uiPriority w:val="99"/>
    <w:unhideWhenUsed/>
    <w:rsid w:val="00C07AE0"/>
    <w:pPr>
      <w:tabs>
        <w:tab w:val="center" w:pos="4680"/>
        <w:tab w:val="right" w:pos="9360"/>
      </w:tabs>
    </w:pPr>
  </w:style>
  <w:style w:type="character" w:customStyle="1" w:styleId="HeaderChar">
    <w:name w:val="Header Char"/>
    <w:basedOn w:val="DefaultParagraphFont"/>
    <w:link w:val="Header"/>
    <w:uiPriority w:val="99"/>
    <w:rsid w:val="00C07AE0"/>
    <w:rPr>
      <w:sz w:val="24"/>
      <w:szCs w:val="24"/>
    </w:rPr>
  </w:style>
  <w:style w:type="paragraph" w:styleId="Footer">
    <w:name w:val="footer"/>
    <w:basedOn w:val="Normal"/>
    <w:link w:val="FooterChar"/>
    <w:uiPriority w:val="99"/>
    <w:unhideWhenUsed/>
    <w:rsid w:val="00C07AE0"/>
    <w:pPr>
      <w:tabs>
        <w:tab w:val="center" w:pos="4680"/>
        <w:tab w:val="right" w:pos="9360"/>
      </w:tabs>
    </w:pPr>
  </w:style>
  <w:style w:type="character" w:customStyle="1" w:styleId="FooterChar">
    <w:name w:val="Footer Char"/>
    <w:basedOn w:val="DefaultParagraphFont"/>
    <w:link w:val="Footer"/>
    <w:uiPriority w:val="99"/>
    <w:rsid w:val="00C07AE0"/>
    <w:rPr>
      <w:sz w:val="24"/>
      <w:szCs w:val="24"/>
    </w:rPr>
  </w:style>
  <w:style w:type="paragraph" w:styleId="ListParagraph">
    <w:name w:val="List Paragraph"/>
    <w:basedOn w:val="Normal"/>
    <w:uiPriority w:val="34"/>
    <w:qFormat/>
    <w:rsid w:val="0006271F"/>
    <w:pPr>
      <w:ind w:left="720"/>
      <w:contextualSpacing/>
    </w:pPr>
  </w:style>
  <w:style w:type="character" w:styleId="PlaceholderText">
    <w:name w:val="Placeholder Text"/>
    <w:basedOn w:val="DefaultParagraphFont"/>
    <w:uiPriority w:val="99"/>
    <w:semiHidden/>
    <w:rsid w:val="00C17F83"/>
    <w:rPr>
      <w:color w:val="808080"/>
    </w:rPr>
  </w:style>
  <w:style w:type="character" w:styleId="CommentReference">
    <w:name w:val="annotation reference"/>
    <w:basedOn w:val="DefaultParagraphFont"/>
    <w:uiPriority w:val="99"/>
    <w:semiHidden/>
    <w:unhideWhenUsed/>
    <w:rsid w:val="00F04558"/>
    <w:rPr>
      <w:sz w:val="16"/>
      <w:szCs w:val="16"/>
    </w:rPr>
  </w:style>
  <w:style w:type="paragraph" w:styleId="CommentText">
    <w:name w:val="annotation text"/>
    <w:basedOn w:val="Normal"/>
    <w:link w:val="CommentTextChar"/>
    <w:uiPriority w:val="99"/>
    <w:unhideWhenUsed/>
    <w:rsid w:val="00F04558"/>
    <w:rPr>
      <w:sz w:val="20"/>
      <w:szCs w:val="20"/>
    </w:rPr>
  </w:style>
  <w:style w:type="character" w:customStyle="1" w:styleId="CommentTextChar">
    <w:name w:val="Comment Text Char"/>
    <w:basedOn w:val="DefaultParagraphFont"/>
    <w:link w:val="CommentText"/>
    <w:uiPriority w:val="99"/>
    <w:rsid w:val="00F04558"/>
  </w:style>
  <w:style w:type="paragraph" w:styleId="CommentSubject">
    <w:name w:val="annotation subject"/>
    <w:basedOn w:val="CommentText"/>
    <w:next w:val="CommentText"/>
    <w:link w:val="CommentSubjectChar"/>
    <w:uiPriority w:val="99"/>
    <w:semiHidden/>
    <w:unhideWhenUsed/>
    <w:rsid w:val="00F04558"/>
    <w:rPr>
      <w:b/>
      <w:bCs/>
    </w:rPr>
  </w:style>
  <w:style w:type="character" w:customStyle="1" w:styleId="CommentSubjectChar">
    <w:name w:val="Comment Subject Char"/>
    <w:basedOn w:val="CommentTextChar"/>
    <w:link w:val="CommentSubject"/>
    <w:uiPriority w:val="99"/>
    <w:semiHidden/>
    <w:rsid w:val="00F04558"/>
    <w:rPr>
      <w:b/>
      <w:bCs/>
    </w:rPr>
  </w:style>
  <w:style w:type="paragraph" w:styleId="Revision">
    <w:name w:val="Revision"/>
    <w:hidden/>
    <w:uiPriority w:val="99"/>
    <w:semiHidden/>
    <w:rsid w:val="00E9412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4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0D1FE2D04B4BA883F8B55863BFAD67"/>
        <w:category>
          <w:name w:val="General"/>
          <w:gallery w:val="placeholder"/>
        </w:category>
        <w:types>
          <w:type w:val="bbPlcHdr"/>
        </w:types>
        <w:behaviors>
          <w:behavior w:val="content"/>
        </w:behaviors>
        <w:guid w:val="{C0CEE900-F227-4CB4-82EA-889C9AAC4618}"/>
      </w:docPartPr>
      <w:docPartBody>
        <w:p w:rsidR="00084B8A" w:rsidRDefault="004321B4">
          <w:r w:rsidRPr="003C0CF5">
            <w:rPr>
              <w:rStyle w:val="PlaceholderText"/>
            </w:rPr>
            <w:t>[Category]</w:t>
          </w:r>
        </w:p>
      </w:docPartBody>
    </w:docPart>
    <w:docPart>
      <w:docPartPr>
        <w:name w:val="E8B9D54ACBC64D2A8F83BE9324C7A1D0"/>
        <w:category>
          <w:name w:val="General"/>
          <w:gallery w:val="placeholder"/>
        </w:category>
        <w:types>
          <w:type w:val="bbPlcHdr"/>
        </w:types>
        <w:behaviors>
          <w:behavior w:val="content"/>
        </w:behaviors>
        <w:guid w:val="{0FD7D04A-F3BB-4D38-9C23-822D3841DBF2}"/>
      </w:docPartPr>
      <w:docPartBody>
        <w:p w:rsidR="00084B8A" w:rsidRDefault="004321B4">
          <w:r w:rsidRPr="003C0CF5">
            <w:rPr>
              <w:rStyle w:val="PlaceholderText"/>
            </w:rPr>
            <w:t>[Category Description]</w:t>
          </w:r>
        </w:p>
      </w:docPartBody>
    </w:docPart>
    <w:docPart>
      <w:docPartPr>
        <w:name w:val="3ACEF7E7C5FD490E97AA17E11FF63F2E"/>
        <w:category>
          <w:name w:val="General"/>
          <w:gallery w:val="placeholder"/>
        </w:category>
        <w:types>
          <w:type w:val="bbPlcHdr"/>
        </w:types>
        <w:behaviors>
          <w:behavior w:val="content"/>
        </w:behaviors>
        <w:guid w:val="{26B45BC1-C8C7-4D54-882B-CB4F7D67C1DB}"/>
      </w:docPartPr>
      <w:docPartBody>
        <w:p w:rsidR="00084B8A" w:rsidRDefault="004321B4">
          <w:r w:rsidRPr="003C0CF5">
            <w:rPr>
              <w:rStyle w:val="PlaceholderText"/>
            </w:rPr>
            <w:t>[Title]</w:t>
          </w:r>
        </w:p>
      </w:docPartBody>
    </w:docPart>
    <w:docPart>
      <w:docPartPr>
        <w:name w:val="9E8BC3238E1245A5942D6FD6B46E0AC8"/>
        <w:category>
          <w:name w:val="General"/>
          <w:gallery w:val="placeholder"/>
        </w:category>
        <w:types>
          <w:type w:val="bbPlcHdr"/>
        </w:types>
        <w:behaviors>
          <w:behavior w:val="content"/>
        </w:behaviors>
        <w:guid w:val="{D327A7FD-C719-4BF7-88AA-8799041CC3BD}"/>
      </w:docPartPr>
      <w:docPartBody>
        <w:p w:rsidR="00084B8A" w:rsidRDefault="004321B4">
          <w:r w:rsidRPr="003C0CF5">
            <w:rPr>
              <w:rStyle w:val="PlaceholderText"/>
            </w:rPr>
            <w:t>[Title]</w:t>
          </w:r>
        </w:p>
      </w:docPartBody>
    </w:docPart>
    <w:docPart>
      <w:docPartPr>
        <w:name w:val="4ECAE5EA52B84A1B8BB17C08111B25FB"/>
        <w:category>
          <w:name w:val="General"/>
          <w:gallery w:val="placeholder"/>
        </w:category>
        <w:types>
          <w:type w:val="bbPlcHdr"/>
        </w:types>
        <w:behaviors>
          <w:behavior w:val="content"/>
        </w:behaviors>
        <w:guid w:val="{EF0C8226-16EA-48D9-99CE-A8B8C23F8086}"/>
      </w:docPartPr>
      <w:docPartBody>
        <w:p w:rsidR="00084B8A" w:rsidRDefault="004321B4">
          <w:r w:rsidRPr="003C0CF5">
            <w:rPr>
              <w:rStyle w:val="PlaceholderText"/>
            </w:rPr>
            <w:t>[Spec Type]</w:t>
          </w:r>
        </w:p>
      </w:docPartBody>
    </w:docPart>
    <w:docPart>
      <w:docPartPr>
        <w:name w:val="D6B6E677656F4E7DB949F0CF14E63669"/>
        <w:category>
          <w:name w:val="General"/>
          <w:gallery w:val="placeholder"/>
        </w:category>
        <w:types>
          <w:type w:val="bbPlcHdr"/>
        </w:types>
        <w:behaviors>
          <w:behavior w:val="content"/>
        </w:behaviors>
        <w:guid w:val="{428680BE-328D-4042-9D17-1DE453CB37A1}"/>
      </w:docPartPr>
      <w:docPartBody>
        <w:p w:rsidR="00696D65" w:rsidRDefault="00A0674F">
          <w:r w:rsidRPr="003878F3">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1B4"/>
    <w:rsid w:val="00084B8A"/>
    <w:rsid w:val="002570E6"/>
    <w:rsid w:val="002974FA"/>
    <w:rsid w:val="00361E1C"/>
    <w:rsid w:val="004321B4"/>
    <w:rsid w:val="00490265"/>
    <w:rsid w:val="0055369B"/>
    <w:rsid w:val="005C2ABA"/>
    <w:rsid w:val="00601637"/>
    <w:rsid w:val="00644013"/>
    <w:rsid w:val="00696D65"/>
    <w:rsid w:val="00697BAD"/>
    <w:rsid w:val="006F6A02"/>
    <w:rsid w:val="007266E0"/>
    <w:rsid w:val="00760828"/>
    <w:rsid w:val="00780D59"/>
    <w:rsid w:val="007857CA"/>
    <w:rsid w:val="009139F4"/>
    <w:rsid w:val="00942C84"/>
    <w:rsid w:val="00954828"/>
    <w:rsid w:val="00A0674F"/>
    <w:rsid w:val="00A1415C"/>
    <w:rsid w:val="00A45CF1"/>
    <w:rsid w:val="00A5416F"/>
    <w:rsid w:val="00A74606"/>
    <w:rsid w:val="00B2245C"/>
    <w:rsid w:val="00BB0141"/>
    <w:rsid w:val="00C625C3"/>
    <w:rsid w:val="00CC624B"/>
    <w:rsid w:val="00CE0D96"/>
    <w:rsid w:val="00CE7C5A"/>
    <w:rsid w:val="00DE6D88"/>
    <w:rsid w:val="00F65330"/>
    <w:rsid w:val="00F91212"/>
    <w:rsid w:val="00FC19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A7A540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674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Shoulders</Category_x0020_Description>
    <Src_x0020_ID xmlns="64a3e435-be48-4f0a-a6e5-62b31e02ddd9" xsi:nil="true"/>
    <TOC_x0020_Group_x0020_Sort xmlns="64a3e435-be48-4f0a-a6e5-62b31e02ddd9">Part 3: Category 600 – Shoulders</TOC_x0020_Group_x0020_Sort>
    <Version_x0020_Date xmlns="64a3e435-be48-4f0a-a6e5-62b31e02ddd9">2024-02-15T05:00:00+00:00</Version_x0020_Date>
    <Sheets xmlns="64a3e435-be48-4f0a-a6e5-62b31e02ddd9">1</Sheets>
    <Spec_x0020_Type xmlns="64a3e435-be48-4f0a-a6e5-62b31e02ddd9">Special Provisions Insert</Spec_x0020_Type>
    <TOC_x0020_Group xmlns="64a3e435-be48-4f0a-a6e5-62b31e02ddd9">Category 600 – Shoulders</TOC_x0020_Group>
    <Title_x0020_2 xmlns="64a3e435-be48-4f0a-a6e5-62b31e02ddd9" xsi:nil="true"/>
    <Doc_x0020_Sort_x0020_Order xmlns="64a3e435-be48-4f0a-a6e5-62b31e02ddd9">4</Doc_x0020_Sort_x0020_Order>
    <Wiki_x0020_URL xmlns="64a3e435-be48-4f0a-a6e5-62b31e02ddd9">
      <Url>https://wiki.roads.maryland.gov/mediawiki/index.php/604_CONCRETE_TRAFFIC_BARRIERS</Url>
      <Description>Section 604</Description>
    </Wiki_x0020_URL>
    <Table_x0020_Of_x0020_Contents xmlns="64a3e435-be48-4f0a-a6e5-62b31e02ddd9">SPI - Section 604 — Concrete Traffic Barriers</Table_x0020_Of_x0020_Contents>
    <FileSizeLimit xmlns="64a3e435-be48-4f0a-a6e5-62b31e02ddd9" xsi:nil="true"/>
    <Spec_x0020_Year xmlns="403cbd46-e64d-4f3c-8130-02c6eed73600">2023</Spec_x0020_Year>
    <_dlc_DocId xmlns="403cbd46-e64d-4f3c-8130-02c6eed73600">SHASPECS-1983533616-8887</_dlc_DocId>
    <_dlc_DocIdUrl xmlns="403cbd46-e64d-4f3c-8130-02c6eed73600">
      <Url>https://mdotgov.sharepoint.com/sites/SHA_Specifications/_layouts/15/DocIdRedir.aspx?ID=SHASPECS-1983533616-8887</Url>
      <Description>SHASPECS-1983533616-8887</Description>
    </_dlc_DocIdUrl>
  </documentManagement>
</p:properties>
</file>

<file path=customXml/item4.xml><?xml version="1.0" encoding="utf-8"?>
<?mso-contentType ?>
<SharedContentType xmlns="Microsoft.SharePoint.Taxonomy.ContentTypeSync" SourceId="66ef227b-8bb7-45a7-93d7-65c949b5a8e5" ContentTypeId="0x0101006B0E9F28F5A7D64E8DB05F4882F3366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CD5EA0B0-6E70-43C5-8161-D6BFF714C7E2}">
  <ds:schemaRefs>
    <ds:schemaRef ds:uri="http://schemas.openxmlformats.org/officeDocument/2006/bibliography"/>
  </ds:schemaRefs>
</ds:datastoreItem>
</file>

<file path=customXml/itemProps2.xml><?xml version="1.0" encoding="utf-8"?>
<ds:datastoreItem xmlns:ds="http://schemas.openxmlformats.org/officeDocument/2006/customXml" ds:itemID="{B12B0357-E8DC-4478-B2E4-D7A5E44F8F04}"/>
</file>

<file path=customXml/itemProps3.xml><?xml version="1.0" encoding="utf-8"?>
<ds:datastoreItem xmlns:ds="http://schemas.openxmlformats.org/officeDocument/2006/customXml" ds:itemID="{F9129B7E-81C6-483A-B14B-2D6C0411D86E}">
  <ds:schemaRefs>
    <ds:schemaRef ds:uri="http://www.w3.org/XML/1998/namespace"/>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64a3e435-be48-4f0a-a6e5-62b31e02ddd9"/>
    <ds:schemaRef ds:uri="403cbd46-e64d-4f3c-8130-02c6eed73600"/>
    <ds:schemaRef ds:uri="http://schemas.openxmlformats.org/package/2006/metadata/core-properties"/>
    <ds:schemaRef ds:uri="f054b860-d68f-4235-9520-34a5d384a2d3"/>
    <ds:schemaRef ds:uri="http://schemas.microsoft.com/office/2006/metadata/properties"/>
  </ds:schemaRefs>
</ds:datastoreItem>
</file>

<file path=customXml/itemProps4.xml><?xml version="1.0" encoding="utf-8"?>
<ds:datastoreItem xmlns:ds="http://schemas.openxmlformats.org/officeDocument/2006/customXml" ds:itemID="{B49CB906-37FC-48C9-BDC2-FF8325493396}">
  <ds:schemaRefs>
    <ds:schemaRef ds:uri="Microsoft.SharePoint.Taxonomy.ContentTypeSync"/>
  </ds:schemaRefs>
</ds:datastoreItem>
</file>

<file path=customXml/itemProps5.xml><?xml version="1.0" encoding="utf-8"?>
<ds:datastoreItem xmlns:ds="http://schemas.openxmlformats.org/officeDocument/2006/customXml" ds:itemID="{88E98BF7-C349-464B-825F-FB76F56057A7}">
  <ds:schemaRefs>
    <ds:schemaRef ds:uri="http://schemas.microsoft.com/sharepoint/v3/contenttype/forms"/>
  </ds:schemaRefs>
</ds:datastoreItem>
</file>

<file path=customXml/itemProps6.xml><?xml version="1.0" encoding="utf-8"?>
<ds:datastoreItem xmlns:ds="http://schemas.openxmlformats.org/officeDocument/2006/customXml" ds:itemID="{9C08382F-462D-4380-A1DC-863475B1C61F}"/>
</file>

<file path=customXml/itemProps7.xml><?xml version="1.0" encoding="utf-8"?>
<ds:datastoreItem xmlns:ds="http://schemas.openxmlformats.org/officeDocument/2006/customXml" ds:itemID="{83015F37-A13B-4BE7-9E9B-28A1313BEEBC}"/>
</file>

<file path=docProps/app.xml><?xml version="1.0" encoding="utf-8"?>
<Properties xmlns="http://schemas.openxmlformats.org/officeDocument/2006/extended-properties" xmlns:vt="http://schemas.openxmlformats.org/officeDocument/2006/docPropsVTypes">
  <Template>Normal.dotm</Template>
  <TotalTime>11</TotalTime>
  <Pages>1</Pages>
  <Words>248</Words>
  <Characters>1398</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604 — Concrete Traffic Barriers</dc:title>
  <dc:subject>SPI</dc:subject>
  <dc:creator>Dusty Brady</dc:creator>
  <cp:keywords/>
  <dc:description/>
  <cp:lastModifiedBy>Roxy Guandique</cp:lastModifiedBy>
  <cp:revision>42</cp:revision>
  <cp:lastPrinted>2017-12-06T17:38:00Z</cp:lastPrinted>
  <dcterms:created xsi:type="dcterms:W3CDTF">2023-06-16T17:28:00Z</dcterms:created>
  <dcterms:modified xsi:type="dcterms:W3CDTF">2024-01-31T17:59:00Z</dcterms:modified>
  <cp:category>Category 600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_dlc_DocIdItemGuid">
    <vt:lpwstr>2e616dc2-28e1-42da-960e-795702ab6bc3</vt:lpwstr>
  </property>
  <property fmtid="{D5CDD505-2E9C-101B-9397-08002B2CF9AE}" pid="4" name="IFB Include">
    <vt:bool>true</vt:bool>
  </property>
  <property fmtid="{D5CDD505-2E9C-101B-9397-08002B2CF9AE}" pid="5" name="Network ID">
    <vt:lpwstr/>
  </property>
  <property fmtid="{D5CDD505-2E9C-101B-9397-08002B2CF9AE}" pid="6" name="Release Type">
    <vt:lpwstr>Revised Specification</vt:lpwstr>
  </property>
  <property fmtid="{D5CDD505-2E9C-101B-9397-08002B2CF9AE}" pid="7" name="Explanation">
    <vt:lpwstr>to remove the use of mobile mixers for traffic barriers which puts it in line with the 915 spec.</vt:lpwstr>
  </property>
  <property fmtid="{D5CDD505-2E9C-101B-9397-08002B2CF9AE}" pid="8" name="Submit">
    <vt:bool>false</vt:bool>
  </property>
  <property fmtid="{D5CDD505-2E9C-101B-9397-08002B2CF9AE}" pid="9" name="Release Status">
    <vt:lpwstr>Phase 3.2: Sent for Review: FHWA Approval</vt:lpwstr>
  </property>
  <property fmtid="{D5CDD505-2E9C-101B-9397-08002B2CF9AE}" pid="10" name="Office">
    <vt:lpwstr>OMT</vt:lpwstr>
  </property>
  <property fmtid="{D5CDD505-2E9C-101B-9397-08002B2CF9AE}" pid="11" name="GrammarlyDocumentId">
    <vt:lpwstr>08cc6db1aa110c98362e1951bdee3ca6778f02d1f61ab6cc2aeab83df381eb14</vt:lpwstr>
  </property>
  <property fmtid="{D5CDD505-2E9C-101B-9397-08002B2CF9AE}" pid="12" name="Order">
    <vt:r8>9600</vt:r8>
  </property>
  <property fmtid="{D5CDD505-2E9C-101B-9397-08002B2CF9AE}" pid="13" name="xd_Signature">
    <vt:bool>false</vt:bool>
  </property>
  <property fmtid="{D5CDD505-2E9C-101B-9397-08002B2CF9AE}" pid="14" name="Src Document ID">
    <vt:lpwstr>, </vt:lpwstr>
  </property>
  <property fmtid="{D5CDD505-2E9C-101B-9397-08002B2CF9AE}" pid="15" name="xd_ProgID">
    <vt:lpwstr/>
  </property>
  <property fmtid="{D5CDD505-2E9C-101B-9397-08002B2CF9AE}" pid="16" name="Funding Types">
    <vt:lpwstr>;#Federal - A;#Federal - O;#State;#</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TriggerFlowInfo">
    <vt:lpwstr/>
  </property>
</Properties>
</file>